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048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Default="00126AB6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16 июля </w:t>
      </w:r>
      <w:bookmarkStart w:id="0" w:name="_GoBack"/>
      <w:bookmarkEnd w:id="0"/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152</w:t>
      </w:r>
    </w:p>
    <w:p w:rsidR="00CE07FB" w:rsidRPr="0036706C" w:rsidRDefault="00CE07FB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 внесении изменений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в Положение о муниципальной службе в сельском поселении Большая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Рязань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муниципального района Ставропольский Самарской области в новой редакции, утвержденное   Решением Собрания представителей сельского поселения Б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ольшая Рязань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муниципального района Ставропольский Сам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арской области от 21.04.2020 года № 224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(в редакции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Решений Собрания представителей сельского поселения Большая Рязань                                от 22.12.2020 № 16, от 24.12.2021 № 38, от 29.07.2022 № 64</w:t>
      </w: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before="274" w:after="0" w:line="277" w:lineRule="exact"/>
        <w:ind w:righ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соответствии с Фед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Федерации", Законом 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амарской области от 09.10.2007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96-ГД "О муниципальной службе в Самарской области",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>с Федеральным законом от 16.12.2019 №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 xml:space="preserve">432-ФЗ «О внесении изменений в отдельные законодательные акты Российской Федерации в целях </w:t>
      </w:r>
      <w:r w:rsidRPr="00CE07FB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Pr="00CE07F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10.2003 №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</w:t>
      </w:r>
      <w:r w:rsidRPr="00CE07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Уставом   сельского   поселения 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  на основании протеста прокура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туры Ставропольского района от 28.06.2024 №07-03-2024/Прдп144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-24-242,  Собрание представителей     сельского     поселения  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ольшая Рязань муниципального 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77" w:lineRule="exact"/>
        <w:ind w:left="5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Положение о муниципальной службе в сельском поселении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утвержд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CE07F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решением Собрания представителей сельского поселения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21.04.2020 г. № 224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            1.1.   Статью 11 изложить в новой редакции: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«Статья 11. Ограничения, связанные с муниципальной службой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 диспансеризации, </w:t>
      </w:r>
      <w:hyperlink r:id="rId7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перечень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таких заболеваний и </w:t>
      </w:r>
      <w:hyperlink r:id="rId8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форма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9) непредставления предусмотренных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2859AD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года №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273-ФЗ "О противодействии коррупции" и другими федеральными </w:t>
      </w:r>
      <w:hyperlink r:id="rId10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законами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статьей 15.1</w:t>
        </w:r>
      </w:hyperlink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агента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59A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13" w:history="1"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http://www.b.</w:t>
        </w:r>
        <w:proofErr w:type="spellStart"/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ryazan</w:t>
        </w:r>
        <w:proofErr w:type="spellEnd"/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.stavrsp.ru</w:t>
        </w:r>
      </w:hyperlink>
      <w:r w:rsidR="00285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05FF9" w:rsidRDefault="00D05FF9" w:rsidP="00285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E07FB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CE07FB">
        <w:rPr>
          <w:rFonts w:ascii="Times New Roman" w:hAnsi="Times New Roman" w:cs="Times New Roman"/>
          <w:sz w:val="24"/>
          <w:szCs w:val="24"/>
        </w:rPr>
        <w:t>. главы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07959" w:rsidRPr="00CE07FB" w:rsidRDefault="00111A38" w:rsidP="0028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59AD">
        <w:rPr>
          <w:rFonts w:ascii="Times New Roman" w:hAnsi="Times New Roman" w:cs="Times New Roman"/>
          <w:sz w:val="24"/>
          <w:szCs w:val="24"/>
        </w:rPr>
        <w:t xml:space="preserve">    </w:t>
      </w:r>
      <w:r w:rsidR="00CE07FB">
        <w:rPr>
          <w:rFonts w:ascii="Times New Roman" w:hAnsi="Times New Roman" w:cs="Times New Roman"/>
          <w:sz w:val="24"/>
          <w:szCs w:val="24"/>
        </w:rPr>
        <w:t xml:space="preserve">  </w:t>
      </w:r>
      <w:r w:rsidR="00D05FF9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="00CE07FB">
        <w:rPr>
          <w:rFonts w:ascii="Times New Roman" w:hAnsi="Times New Roman" w:cs="Times New Roman"/>
          <w:sz w:val="24"/>
          <w:szCs w:val="24"/>
        </w:rPr>
        <w:t>М.М. Ершова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07959" w:rsidRPr="00CE07FB" w:rsidSect="002859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26AB6"/>
    <w:rsid w:val="001C33B0"/>
    <w:rsid w:val="002461BD"/>
    <w:rsid w:val="00283EDF"/>
    <w:rsid w:val="002859AD"/>
    <w:rsid w:val="0036706C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CE07FB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A942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www.b.ryazan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2024-07-16T09:34:00Z</cp:lastPrinted>
  <dcterms:created xsi:type="dcterms:W3CDTF">2017-07-03T10:08:00Z</dcterms:created>
  <dcterms:modified xsi:type="dcterms:W3CDTF">2024-07-16T09:34:00Z</dcterms:modified>
</cp:coreProperties>
</file>